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9" w:rsidRDefault="00FF1D15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181610</wp:posOffset>
            </wp:positionV>
            <wp:extent cx="704850" cy="723900"/>
            <wp:effectExtent l="19050" t="0" r="0" b="0"/>
            <wp:wrapSquare wrapText="bothSides"/>
            <wp:docPr id="1" name="Obrázek 0" descr="Starfishing_bile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fishing_bile_pozad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A14" w:rsidRDefault="00D24A14" w:rsidP="00F615F2">
      <w:pPr>
        <w:tabs>
          <w:tab w:val="left" w:pos="1134"/>
        </w:tabs>
        <w:spacing w:line="240" w:lineRule="auto"/>
        <w:jc w:val="both"/>
        <w:rPr>
          <w:rFonts w:asciiTheme="majorHAnsi" w:hAnsiTheme="majorHAnsi"/>
          <w:b/>
          <w:sz w:val="28"/>
        </w:rPr>
      </w:pPr>
    </w:p>
    <w:p w:rsidR="000C5AAD" w:rsidRDefault="00D21D76" w:rsidP="00F615F2">
      <w:pPr>
        <w:tabs>
          <w:tab w:val="left" w:pos="1134"/>
        </w:tabs>
        <w:spacing w:line="240" w:lineRule="auto"/>
        <w:jc w:val="both"/>
        <w:rPr>
          <w:rFonts w:asciiTheme="majorHAnsi" w:hAnsiTheme="majorHAnsi"/>
          <w:b/>
          <w:sz w:val="24"/>
        </w:rPr>
      </w:pPr>
      <w:r w:rsidRPr="00FF1D15">
        <w:rPr>
          <w:rFonts w:asciiTheme="majorHAnsi" w:hAnsiTheme="majorHAnsi"/>
          <w:b/>
          <w:sz w:val="28"/>
        </w:rPr>
        <w:t>Reklamační formulář</w:t>
      </w:r>
    </w:p>
    <w:p w:rsidR="00FF1D15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noProof/>
          <w:sz w:val="24"/>
          <w:u w:val="single"/>
          <w:lang w:eastAsia="cs-CZ"/>
        </w:rPr>
        <w:pict>
          <v:line id="_x0000_s1026" style="position:absolute;left:0;text-align:left;z-index:251659264" from="-9.75pt,4.5pt" to="550.65pt,4.5pt" o:allowincell="f" strokeweight=".25pt"/>
        </w:pict>
      </w:r>
      <w:r w:rsidRPr="00610419">
        <w:rPr>
          <w:rFonts w:asciiTheme="majorHAnsi" w:hAnsiTheme="majorHAnsi"/>
          <w:b/>
          <w:noProof/>
          <w:sz w:val="24"/>
          <w:lang w:eastAsia="cs-CZ"/>
        </w:rPr>
        <w:pict>
          <v:roundrect id="_x0000_s1054" style="position:absolute;left:0;text-align:left;margin-left:50.4pt;margin-top:16.3pt;width:500.25pt;height:19.85pt;z-index:251665408" arcsize="10923f">
            <v:textbox style="mso-next-textbox:#_x0000_s1054">
              <w:txbxContent>
                <w:p w:rsidR="00E67A45" w:rsidRDefault="00E67A45"/>
              </w:txbxContent>
            </v:textbox>
          </v:roundrect>
        </w:pict>
      </w:r>
    </w:p>
    <w:p w:rsidR="00CB7DC2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55" style="position:absolute;left:0;text-align:left;margin-left:50.4pt;margin-top:17.8pt;width:500.25pt;height:19.85pt;z-index:251666432" arcsize="10923f">
            <v:textbox style="mso-next-textbox:#_x0000_s1055">
              <w:txbxContent>
                <w:p w:rsidR="00E67A45" w:rsidRDefault="00E67A45" w:rsidP="00E67A45"/>
              </w:txbxContent>
            </v:textbox>
          </v:roundrect>
        </w:pict>
      </w:r>
      <w:r w:rsidR="00B00549" w:rsidRPr="004C6753">
        <w:rPr>
          <w:rFonts w:asciiTheme="majorHAnsi" w:hAnsiTheme="majorHAnsi"/>
          <w:b/>
          <w:sz w:val="24"/>
        </w:rPr>
        <w:t xml:space="preserve">Adresa: </w:t>
      </w:r>
    </w:p>
    <w:p w:rsidR="00CB7DC2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56" style="position:absolute;left:0;text-align:left;margin-left:50.4pt;margin-top:18.3pt;width:500.25pt;height:19.85pt;z-index:251667456" arcsize="10923f">
            <v:textbox style="mso-next-textbox:#_x0000_s1056">
              <w:txbxContent>
                <w:p w:rsidR="00E67A45" w:rsidRDefault="00E67A45" w:rsidP="00E67A45"/>
              </w:txbxContent>
            </v:textbox>
          </v:roundrect>
        </w:pict>
      </w:r>
      <w:r w:rsidR="00CB7DC2" w:rsidRPr="004C6753">
        <w:rPr>
          <w:rFonts w:asciiTheme="majorHAnsi" w:hAnsiTheme="majorHAnsi"/>
          <w:b/>
          <w:sz w:val="24"/>
        </w:rPr>
        <w:t>Tel.</w:t>
      </w:r>
      <w:r w:rsidR="00B00549" w:rsidRPr="004C6753">
        <w:rPr>
          <w:rFonts w:asciiTheme="majorHAnsi" w:hAnsiTheme="majorHAnsi"/>
          <w:b/>
          <w:sz w:val="24"/>
        </w:rPr>
        <w:t xml:space="preserve">: </w:t>
      </w:r>
    </w:p>
    <w:p w:rsidR="00CB7DC2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57" style="position:absolute;left:0;text-align:left;margin-left:141.15pt;margin-top:18.35pt;width:409.5pt;height:19.85pt;z-index:251668480" arcsize="10923f">
            <v:textbox style="mso-next-textbox:#_x0000_s1057">
              <w:txbxContent>
                <w:p w:rsidR="00C654F3" w:rsidRDefault="00C654F3" w:rsidP="00C654F3"/>
              </w:txbxContent>
            </v:textbox>
          </v:roundrect>
        </w:pict>
      </w:r>
      <w:r w:rsidR="00CB7DC2" w:rsidRPr="004C6753">
        <w:rPr>
          <w:rFonts w:asciiTheme="majorHAnsi" w:hAnsiTheme="majorHAnsi"/>
          <w:b/>
          <w:sz w:val="24"/>
        </w:rPr>
        <w:t>Email:</w:t>
      </w:r>
      <w:r w:rsidR="00B00549" w:rsidRPr="004C6753">
        <w:rPr>
          <w:rFonts w:asciiTheme="majorHAnsi" w:hAnsiTheme="majorHAnsi"/>
          <w:b/>
          <w:sz w:val="24"/>
        </w:rPr>
        <w:t xml:space="preserve"> </w:t>
      </w:r>
    </w:p>
    <w:p w:rsidR="00B00549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58" style="position:absolute;left:0;text-align:left;margin-left:94.65pt;margin-top:18.45pt;width:456pt;height:19.85pt;z-index:251669504" arcsize="10923f">
            <v:textbox style="mso-next-textbox:#_x0000_s1058">
              <w:txbxContent>
                <w:p w:rsidR="00C654F3" w:rsidRDefault="00C654F3" w:rsidP="00C654F3"/>
              </w:txbxContent>
            </v:textbox>
          </v:roundrect>
        </w:pict>
      </w:r>
      <w:r w:rsidR="00B00549" w:rsidRPr="004C6753">
        <w:rPr>
          <w:rFonts w:asciiTheme="majorHAnsi" w:hAnsiTheme="majorHAnsi"/>
          <w:b/>
          <w:sz w:val="24"/>
        </w:rPr>
        <w:t>Číslo daňového dokladu:</w:t>
      </w:r>
    </w:p>
    <w:p w:rsidR="004C6753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59" style="position:absolute;left:0;text-align:left;margin-left:213.15pt;margin-top:17.75pt;width:337.5pt;height:19.85pt;z-index:251670528" arcsize="10923f">
            <v:textbox style="mso-next-textbox:#_x0000_s1059">
              <w:txbxContent>
                <w:p w:rsidR="00C654F3" w:rsidRDefault="00C654F3" w:rsidP="00C654F3"/>
              </w:txbxContent>
            </v:textbox>
          </v:roundrect>
        </w:pict>
      </w:r>
      <w:r w:rsidR="004C6753" w:rsidRPr="004C6753">
        <w:rPr>
          <w:rFonts w:asciiTheme="majorHAnsi" w:hAnsiTheme="majorHAnsi"/>
          <w:b/>
          <w:sz w:val="24"/>
        </w:rPr>
        <w:t>Datum prodeje:</w:t>
      </w:r>
    </w:p>
    <w:p w:rsidR="001E5069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60" style="position:absolute;left:0;text-align:left;margin-left:94.65pt;margin-top:16.3pt;width:456pt;height:19.85pt;z-index:251671552" arcsize="10923f">
            <v:textbox style="mso-next-textbox:#_x0000_s1060">
              <w:txbxContent>
                <w:p w:rsidR="00C654F3" w:rsidRDefault="00C654F3" w:rsidP="00C654F3"/>
              </w:txbxContent>
            </v:textbox>
          </v:roundrect>
        </w:pict>
      </w:r>
      <w:r w:rsidR="004C6753" w:rsidRPr="004C6753">
        <w:rPr>
          <w:rFonts w:asciiTheme="majorHAnsi" w:hAnsiTheme="majorHAnsi"/>
          <w:b/>
          <w:sz w:val="24"/>
        </w:rPr>
        <w:t>Datum příjmu reklamovaného zboží</w:t>
      </w:r>
      <w:r w:rsidR="00B00549" w:rsidRPr="004C6753">
        <w:rPr>
          <w:rFonts w:asciiTheme="majorHAnsi" w:hAnsiTheme="majorHAnsi"/>
          <w:b/>
          <w:sz w:val="24"/>
        </w:rPr>
        <w:t>:</w:t>
      </w:r>
    </w:p>
    <w:p w:rsidR="001E5069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61" style="position:absolute;left:0;text-align:left;margin-left:94.65pt;margin-top:17.15pt;width:456pt;height:52.1pt;z-index:251672576" arcsize="10923f">
            <v:textbox style="mso-next-textbox:#_x0000_s1061">
              <w:txbxContent>
                <w:p w:rsidR="00C654F3" w:rsidRDefault="00C654F3" w:rsidP="00C654F3"/>
                <w:p w:rsidR="00D24A14" w:rsidRDefault="00D24A14" w:rsidP="00C654F3"/>
              </w:txbxContent>
            </v:textbox>
          </v:roundrect>
        </w:pict>
      </w:r>
      <w:r w:rsidR="004C6753" w:rsidRPr="004C6753">
        <w:rPr>
          <w:rFonts w:asciiTheme="majorHAnsi" w:hAnsiTheme="majorHAnsi"/>
          <w:b/>
          <w:sz w:val="24"/>
        </w:rPr>
        <w:t>Název výrobku</w:t>
      </w:r>
      <w:r w:rsidR="00B00549" w:rsidRPr="004C6753">
        <w:rPr>
          <w:rFonts w:asciiTheme="majorHAnsi" w:hAnsiTheme="majorHAnsi"/>
          <w:b/>
          <w:sz w:val="24"/>
        </w:rPr>
        <w:t>:</w:t>
      </w:r>
      <w:r w:rsidR="004C6753" w:rsidRPr="004C6753">
        <w:rPr>
          <w:rFonts w:asciiTheme="majorHAnsi" w:hAnsiTheme="majorHAnsi"/>
          <w:b/>
          <w:sz w:val="24"/>
        </w:rPr>
        <w:t xml:space="preserve"> </w:t>
      </w:r>
    </w:p>
    <w:p w:rsidR="001E5069" w:rsidRPr="004C6753" w:rsidRDefault="003D4ED3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Popis závady</w:t>
      </w:r>
      <w:r w:rsidR="00B00549" w:rsidRPr="004C6753">
        <w:rPr>
          <w:rFonts w:asciiTheme="majorHAnsi" w:hAnsiTheme="majorHAnsi"/>
          <w:b/>
          <w:sz w:val="24"/>
        </w:rPr>
        <w:t>:</w:t>
      </w:r>
    </w:p>
    <w:p w:rsidR="00E67A45" w:rsidRDefault="00610419" w:rsidP="00F615F2">
      <w:pPr>
        <w:tabs>
          <w:tab w:val="left" w:pos="1134"/>
        </w:tabs>
        <w:spacing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62" style="position:absolute;left:0;text-align:left;margin-left:295.65pt;margin-top:24.4pt;width:168pt;height:42.75pt;z-index:251673600" arcsize="10923f">
            <v:textbox style="mso-next-textbox:#_x0000_s1062">
              <w:txbxContent>
                <w:p w:rsidR="00C654F3" w:rsidRDefault="00C654F3" w:rsidP="00C654F3"/>
              </w:txbxContent>
            </v:textbox>
          </v:roundrect>
        </w:pict>
      </w:r>
    </w:p>
    <w:p w:rsidR="004C6753" w:rsidRPr="00CA7D08" w:rsidRDefault="004C6753" w:rsidP="00F615F2">
      <w:pPr>
        <w:tabs>
          <w:tab w:val="left" w:pos="1134"/>
        </w:tabs>
        <w:spacing w:line="240" w:lineRule="auto"/>
        <w:jc w:val="center"/>
        <w:rPr>
          <w:rFonts w:asciiTheme="majorHAnsi" w:hAnsiTheme="majorHAnsi"/>
          <w:b/>
          <w:sz w:val="28"/>
        </w:rPr>
      </w:pPr>
    </w:p>
    <w:p w:rsidR="00F615F2" w:rsidRDefault="00E67A45" w:rsidP="00F615F2">
      <w:pPr>
        <w:tabs>
          <w:tab w:val="left" w:pos="1134"/>
          <w:tab w:val="left" w:pos="3686"/>
          <w:tab w:val="left" w:pos="3969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            </w:t>
      </w:r>
      <w:r w:rsidRPr="00E67A45">
        <w:rPr>
          <w:rFonts w:asciiTheme="majorHAnsi" w:hAnsiTheme="majorHAnsi"/>
          <w:b/>
          <w:sz w:val="24"/>
          <w:szCs w:val="24"/>
        </w:rPr>
        <w:t>Datum a</w:t>
      </w:r>
      <w:r>
        <w:rPr>
          <w:rFonts w:asciiTheme="majorHAnsi" w:hAnsiTheme="majorHAnsi"/>
          <w:b/>
          <w:sz w:val="24"/>
          <w:szCs w:val="24"/>
        </w:rPr>
        <w:t xml:space="preserve"> p</w:t>
      </w:r>
      <w:r w:rsidRPr="00E67A45">
        <w:rPr>
          <w:rFonts w:asciiTheme="majorHAnsi" w:hAnsiTheme="majorHAnsi"/>
          <w:b/>
          <w:sz w:val="24"/>
          <w:szCs w:val="24"/>
        </w:rPr>
        <w:t>odpis:</w:t>
      </w:r>
    </w:p>
    <w:p w:rsidR="00AD17ED" w:rsidRDefault="00AD17ED" w:rsidP="00F615F2">
      <w:pPr>
        <w:tabs>
          <w:tab w:val="left" w:pos="1134"/>
          <w:tab w:val="left" w:pos="3686"/>
          <w:tab w:val="left" w:pos="3969"/>
        </w:tabs>
        <w:spacing w:after="0" w:line="240" w:lineRule="auto"/>
        <w:jc w:val="both"/>
        <w:rPr>
          <w:rFonts w:asciiTheme="majorHAnsi" w:hAnsiTheme="majorHAnsi"/>
          <w:b/>
          <w:sz w:val="20"/>
        </w:rPr>
      </w:pPr>
    </w:p>
    <w:p w:rsidR="00AD17ED" w:rsidRDefault="00AD17ED" w:rsidP="00AD17ED">
      <w:pPr>
        <w:tabs>
          <w:tab w:val="left" w:pos="1134"/>
          <w:tab w:val="left" w:pos="3686"/>
          <w:tab w:val="left" w:pos="3969"/>
        </w:tabs>
        <w:spacing w:after="0" w:line="240" w:lineRule="auto"/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Reklamované zboží prosím zasílejte na adresu Starfishing s.r.o., nám. Komenského 57, 687 25, Hluk.                                      Tel.: +420 774 410 350. Email: </w:t>
      </w:r>
      <w:hyperlink r:id="rId5" w:history="1">
        <w:r w:rsidRPr="00C350B4">
          <w:rPr>
            <w:rStyle w:val="Hypertextovodkaz"/>
            <w:rFonts w:asciiTheme="majorHAnsi" w:hAnsiTheme="majorHAnsi"/>
            <w:b/>
            <w:sz w:val="20"/>
          </w:rPr>
          <w:t>info@starfishing.cz</w:t>
        </w:r>
      </w:hyperlink>
    </w:p>
    <w:p w:rsidR="00CA7D08" w:rsidRPr="00AD17ED" w:rsidRDefault="00CA7D08" w:rsidP="00F615F2">
      <w:pPr>
        <w:tabs>
          <w:tab w:val="left" w:pos="1134"/>
          <w:tab w:val="left" w:pos="3686"/>
          <w:tab w:val="left" w:pos="3969"/>
        </w:tabs>
        <w:spacing w:after="0" w:line="240" w:lineRule="auto"/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8"/>
        </w:rPr>
        <w:t xml:space="preserve"> _ _ _ _ _ _ _ _ _ _ _ _ _ _ _ _ _ _ _ _ _ _ _ _ _ _ _ _ _ _ _ _ _ _ _ _ _ _ _ _ _ _ _ _ _ _ _ _ _ _ _ _ _ _ _ _ _ _ _ _ _ _ _ _ _ </w:t>
      </w:r>
    </w:p>
    <w:p w:rsidR="00CA7D08" w:rsidRDefault="00AD17ED" w:rsidP="00F615F2">
      <w:pPr>
        <w:tabs>
          <w:tab w:val="left" w:pos="1134"/>
        </w:tabs>
        <w:spacing w:line="240" w:lineRule="auto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55880</wp:posOffset>
            </wp:positionV>
            <wp:extent cx="704850" cy="723900"/>
            <wp:effectExtent l="19050" t="0" r="0" b="0"/>
            <wp:wrapSquare wrapText="bothSides"/>
            <wp:docPr id="2" name="Obrázek 0" descr="Starfishing_bile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fishing_bile_pozad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549" w:rsidRDefault="00CA7D08" w:rsidP="00F615F2">
      <w:pPr>
        <w:tabs>
          <w:tab w:val="left" w:pos="1134"/>
        </w:tabs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8"/>
        </w:rPr>
        <w:t>Vrácení / výměna zboží</w:t>
      </w:r>
    </w:p>
    <w:p w:rsidR="00CA7D08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noProof/>
          <w:sz w:val="24"/>
          <w:u w:val="single"/>
          <w:lang w:eastAsia="cs-CZ"/>
        </w:rPr>
        <w:pict>
          <v:line id="_x0000_s1029" style="position:absolute;left:0;text-align:left;z-index:251664384" from="-69.9pt,13.9pt" to="490.5pt,13.9pt" o:allowincell="f" strokeweight=".25pt"/>
        </w:pict>
      </w:r>
      <w:r w:rsidRPr="00610419">
        <w:rPr>
          <w:rFonts w:asciiTheme="majorHAnsi" w:hAnsiTheme="majorHAnsi"/>
          <w:b/>
          <w:noProof/>
          <w:sz w:val="24"/>
          <w:lang w:eastAsia="cs-CZ"/>
        </w:rPr>
        <w:pict>
          <v:roundrect id="_x0000_s1063" style="position:absolute;left:0;text-align:left;margin-left:-9.75pt;margin-top:20.2pt;width:500.25pt;height:19.85pt;z-index:251674624" arcsize="10923f">
            <v:textbox style="mso-next-textbox:#_x0000_s1063">
              <w:txbxContent>
                <w:p w:rsidR="00C654F3" w:rsidRDefault="00C654F3" w:rsidP="00C654F3"/>
              </w:txbxContent>
            </v:textbox>
          </v:roundrect>
        </w:pict>
      </w:r>
    </w:p>
    <w:p w:rsidR="00CA7D08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64" style="position:absolute;left:0;text-align:left;margin-left:50.4pt;margin-top:19.5pt;width:500.25pt;height:19.85pt;z-index:251675648" arcsize="10923f">
            <v:textbox style="mso-next-textbox:#_x0000_s1064">
              <w:txbxContent>
                <w:p w:rsidR="00C654F3" w:rsidRDefault="00C654F3" w:rsidP="00C654F3"/>
              </w:txbxContent>
            </v:textbox>
          </v:roundrect>
        </w:pict>
      </w:r>
      <w:r w:rsidR="00CA7D08" w:rsidRPr="004C6753">
        <w:rPr>
          <w:rFonts w:asciiTheme="majorHAnsi" w:hAnsiTheme="majorHAnsi"/>
          <w:b/>
          <w:sz w:val="24"/>
        </w:rPr>
        <w:t xml:space="preserve">Adresa: </w:t>
      </w:r>
    </w:p>
    <w:p w:rsidR="00CA7D08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65" style="position:absolute;left:0;text-align:left;margin-left:50.4pt;margin-top:18.8pt;width:500.25pt;height:19.85pt;z-index:251676672" arcsize="10923f">
            <v:textbox style="mso-next-textbox:#_x0000_s1065">
              <w:txbxContent>
                <w:p w:rsidR="00C654F3" w:rsidRDefault="00C654F3" w:rsidP="00C654F3"/>
              </w:txbxContent>
            </v:textbox>
          </v:roundrect>
        </w:pict>
      </w:r>
      <w:r w:rsidR="00CA7D08" w:rsidRPr="004C6753">
        <w:rPr>
          <w:rFonts w:asciiTheme="majorHAnsi" w:hAnsiTheme="majorHAnsi"/>
          <w:b/>
          <w:sz w:val="24"/>
        </w:rPr>
        <w:t xml:space="preserve">Tel.: </w:t>
      </w:r>
    </w:p>
    <w:p w:rsidR="00CA7D08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66" style="position:absolute;left:0;text-align:left;margin-left:141.15pt;margin-top:18.9pt;width:409.5pt;height:19.85pt;z-index:251677696" arcsize="10923f">
            <v:textbox style="mso-next-textbox:#_x0000_s1066">
              <w:txbxContent>
                <w:p w:rsidR="00C654F3" w:rsidRDefault="00C654F3" w:rsidP="00C654F3"/>
              </w:txbxContent>
            </v:textbox>
          </v:roundrect>
        </w:pict>
      </w:r>
      <w:r w:rsidR="00CA7D08" w:rsidRPr="004C6753">
        <w:rPr>
          <w:rFonts w:asciiTheme="majorHAnsi" w:hAnsiTheme="majorHAnsi"/>
          <w:b/>
          <w:sz w:val="24"/>
        </w:rPr>
        <w:t xml:space="preserve">Email: </w:t>
      </w:r>
    </w:p>
    <w:p w:rsidR="00CA7D08" w:rsidRPr="004C675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78" style="position:absolute;left:0;text-align:left;margin-left:141.15pt;margin-top:18.95pt;width:409.5pt;height:19.85pt;z-index:251686912" arcsize="10923f">
            <v:textbox style="mso-next-textbox:#_x0000_s1078">
              <w:txbxContent>
                <w:p w:rsidR="003D4ED3" w:rsidRDefault="003D4ED3" w:rsidP="003D4ED3"/>
              </w:txbxContent>
            </v:textbox>
          </v:roundrect>
        </w:pict>
      </w:r>
      <w:r w:rsidR="00CA7D08" w:rsidRPr="004C6753">
        <w:rPr>
          <w:rFonts w:asciiTheme="majorHAnsi" w:hAnsiTheme="majorHAnsi"/>
          <w:b/>
          <w:sz w:val="24"/>
        </w:rPr>
        <w:t>Číslo daňového dokladu:</w:t>
      </w:r>
    </w:p>
    <w:p w:rsidR="003D4ED3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69" style="position:absolute;left:0;text-align:left;margin-left:162.15pt;margin-top:19.8pt;width:45.75pt;height:19.85pt;z-index:251679744" arcsize="10923f">
            <v:textbox style="mso-next-textbox:#_x0000_s1069">
              <w:txbxContent>
                <w:p w:rsidR="00C654F3" w:rsidRDefault="00C654F3" w:rsidP="00C654F3"/>
              </w:txbxContent>
            </v:textbox>
          </v:roundrect>
        </w:pict>
      </w: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67" style="position:absolute;left:0;text-align:left;margin-left:50.4pt;margin-top:19.8pt;width:45.75pt;height:19.85pt;z-index:251678720" arcsize="10923f">
            <v:textbox style="mso-next-textbox:#_x0000_s1067">
              <w:txbxContent>
                <w:p w:rsidR="00C654F3" w:rsidRDefault="00C654F3" w:rsidP="00C654F3"/>
              </w:txbxContent>
            </v:textbox>
          </v:roundrect>
        </w:pict>
      </w:r>
      <w:r w:rsidR="003D4ED3">
        <w:rPr>
          <w:rFonts w:asciiTheme="majorHAnsi" w:hAnsiTheme="majorHAnsi"/>
          <w:b/>
          <w:sz w:val="24"/>
        </w:rPr>
        <w:t>Název výrobku:</w:t>
      </w:r>
    </w:p>
    <w:p w:rsidR="00CA7D08" w:rsidRDefault="00C654F3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Vrácení</w:t>
      </w:r>
      <w:r w:rsidR="00CA7D08" w:rsidRPr="004C6753">
        <w:rPr>
          <w:rFonts w:asciiTheme="majorHAnsi" w:hAnsiTheme="majorHAnsi"/>
          <w:b/>
          <w:sz w:val="24"/>
        </w:rPr>
        <w:t>:</w:t>
      </w:r>
      <w:r>
        <w:rPr>
          <w:rFonts w:asciiTheme="majorHAnsi" w:hAnsiTheme="majorHAnsi"/>
          <w:b/>
          <w:sz w:val="24"/>
        </w:rPr>
        <w:t xml:space="preserve">                   </w:t>
      </w:r>
      <w:r w:rsidR="00F615F2">
        <w:rPr>
          <w:rFonts w:asciiTheme="majorHAnsi" w:hAnsiTheme="majorHAnsi"/>
          <w:b/>
          <w:sz w:val="24"/>
        </w:rPr>
        <w:t xml:space="preserve">  </w:t>
      </w:r>
      <w:r w:rsidR="00126699">
        <w:rPr>
          <w:rFonts w:asciiTheme="majorHAnsi" w:hAnsiTheme="majorHAnsi"/>
          <w:b/>
          <w:sz w:val="24"/>
        </w:rPr>
        <w:t>Výměna</w:t>
      </w:r>
      <w:r w:rsidR="00CA7D08">
        <w:rPr>
          <w:rFonts w:asciiTheme="majorHAnsi" w:hAnsiTheme="majorHAnsi"/>
          <w:b/>
          <w:sz w:val="24"/>
        </w:rPr>
        <w:t xml:space="preserve">: </w:t>
      </w:r>
    </w:p>
    <w:p w:rsidR="00E67A45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76" style="position:absolute;left:0;text-align:left;margin-left:243.15pt;margin-top:16.15pt;width:307.5pt;height:19.85pt;z-index:251685888" arcsize="10923f">
            <v:textbox style="mso-next-textbox:#_x0000_s1076">
              <w:txbxContent>
                <w:p w:rsidR="00126699" w:rsidRDefault="00126699" w:rsidP="00126699"/>
              </w:txbxContent>
            </v:textbox>
          </v:roundrect>
        </w:pict>
      </w:r>
      <w:r w:rsidR="00E67A45">
        <w:rPr>
          <w:rFonts w:asciiTheme="majorHAnsi" w:hAnsiTheme="majorHAnsi"/>
          <w:b/>
          <w:sz w:val="24"/>
        </w:rPr>
        <w:t>Ohledně vrácení / výměny</w:t>
      </w:r>
      <w:r w:rsidR="00E67A45" w:rsidRPr="00E67A45">
        <w:rPr>
          <w:rFonts w:asciiTheme="majorHAnsi" w:hAnsiTheme="majorHAnsi"/>
          <w:b/>
          <w:sz w:val="24"/>
        </w:rPr>
        <w:t xml:space="preserve"> zboží Vás budeme kontaktovat telefonicky</w:t>
      </w:r>
      <w:r w:rsidR="00E67A45">
        <w:rPr>
          <w:rFonts w:asciiTheme="majorHAnsi" w:hAnsiTheme="majorHAnsi"/>
          <w:b/>
          <w:sz w:val="24"/>
        </w:rPr>
        <w:t xml:space="preserve"> nebo emailem</w:t>
      </w:r>
      <w:r w:rsidR="00E67A45" w:rsidRPr="00E67A45">
        <w:rPr>
          <w:rFonts w:asciiTheme="majorHAnsi" w:hAnsiTheme="majorHAnsi"/>
          <w:b/>
          <w:sz w:val="24"/>
        </w:rPr>
        <w:t>.</w:t>
      </w:r>
    </w:p>
    <w:p w:rsidR="00126699" w:rsidRDefault="0012669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Název produktu, o který máte nově zájem: </w:t>
      </w:r>
    </w:p>
    <w:p w:rsidR="00E67A45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70" style="position:absolute;left:0;text-align:left;margin-left:108.9pt;margin-top:19.2pt;width:441.75pt;height:19.85pt;z-index:251680768" arcsize="10923f">
            <v:textbox style="mso-next-textbox:#_x0000_s1070">
              <w:txbxContent>
                <w:p w:rsidR="00C654F3" w:rsidRDefault="00C654F3" w:rsidP="00C654F3">
                  <w:r>
                    <w:t xml:space="preserve">                                                                                                          /</w:t>
                  </w:r>
                </w:p>
              </w:txbxContent>
            </v:textbox>
          </v:roundrect>
        </w:pict>
      </w:r>
      <w:r w:rsidR="00E67A45" w:rsidRPr="00E67A45">
        <w:rPr>
          <w:rFonts w:asciiTheme="majorHAnsi" w:hAnsiTheme="majorHAnsi"/>
          <w:b/>
          <w:sz w:val="24"/>
        </w:rPr>
        <w:t>Způsob vrácení zaplacené částky</w:t>
      </w:r>
    </w:p>
    <w:p w:rsidR="00E67A45" w:rsidRDefault="00610419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75" style="position:absolute;left:0;text-align:left;margin-left:295.65pt;margin-top:20.5pt;width:45.75pt;height:19.85pt;z-index:251684864" arcsize="10923f">
            <v:textbox style="mso-next-textbox:#_x0000_s1075">
              <w:txbxContent>
                <w:p w:rsidR="00126699" w:rsidRDefault="00126699" w:rsidP="00126699"/>
              </w:txbxContent>
            </v:textbox>
          </v:roundrect>
        </w:pict>
      </w:r>
      <w:r>
        <w:rPr>
          <w:rFonts w:asciiTheme="majorHAnsi" w:hAnsiTheme="majorHAnsi"/>
          <w:b/>
          <w:noProof/>
          <w:sz w:val="24"/>
          <w:lang w:eastAsia="cs-CZ"/>
        </w:rPr>
        <w:pict>
          <v:roundrect id="_x0000_s1074" style="position:absolute;left:0;text-align:left;margin-left:207.9pt;margin-top:20.5pt;width:45.75pt;height:19.85pt;z-index:251683840" arcsize="10923f">
            <v:textbox style="mso-next-textbox:#_x0000_s1074">
              <w:txbxContent>
                <w:p w:rsidR="00126699" w:rsidRDefault="00126699" w:rsidP="00126699"/>
              </w:txbxContent>
            </v:textbox>
          </v:roundrect>
        </w:pict>
      </w:r>
      <w:r w:rsidR="00E67A45">
        <w:rPr>
          <w:rFonts w:asciiTheme="majorHAnsi" w:hAnsiTheme="majorHAnsi"/>
          <w:b/>
          <w:sz w:val="24"/>
        </w:rPr>
        <w:t xml:space="preserve">Převodem na účet: </w:t>
      </w:r>
    </w:p>
    <w:p w:rsidR="00E67A45" w:rsidRDefault="00E67A45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Započtení s další objednávkou: </w:t>
      </w:r>
      <w:proofErr w:type="gramStart"/>
      <w:r w:rsidR="00126699">
        <w:rPr>
          <w:rFonts w:asciiTheme="majorHAnsi" w:hAnsiTheme="majorHAnsi"/>
          <w:b/>
          <w:sz w:val="24"/>
        </w:rPr>
        <w:t xml:space="preserve">Ano                   </w:t>
      </w:r>
      <w:r w:rsidR="00D24A14">
        <w:rPr>
          <w:rFonts w:asciiTheme="majorHAnsi" w:hAnsiTheme="majorHAnsi"/>
          <w:b/>
          <w:sz w:val="24"/>
        </w:rPr>
        <w:t xml:space="preserve">      </w:t>
      </w:r>
      <w:r w:rsidR="00126699">
        <w:rPr>
          <w:rFonts w:asciiTheme="majorHAnsi" w:hAnsiTheme="majorHAnsi"/>
          <w:b/>
          <w:sz w:val="24"/>
        </w:rPr>
        <w:t>Ne</w:t>
      </w:r>
      <w:r w:rsidR="00610419">
        <w:rPr>
          <w:rFonts w:asciiTheme="majorHAnsi" w:hAnsiTheme="majorHAnsi"/>
          <w:b/>
          <w:noProof/>
          <w:sz w:val="24"/>
          <w:lang w:eastAsia="cs-CZ"/>
        </w:rPr>
        <w:pict>
          <v:roundrect id="_x0000_s1072" style="position:absolute;left:0;text-align:left;margin-left:295.65pt;margin-top:21.3pt;width:168pt;height:42.75pt;z-index:251682816;mso-position-horizontal-relative:text;mso-position-vertical-relative:text" arcsize="10923f">
            <v:textbox style="mso-next-textbox:#_x0000_s1072">
              <w:txbxContent>
                <w:p w:rsidR="00C654F3" w:rsidRDefault="00C654F3" w:rsidP="00C654F3"/>
              </w:txbxContent>
            </v:textbox>
          </v:roundrect>
        </w:pict>
      </w:r>
      <w:proofErr w:type="gramEnd"/>
    </w:p>
    <w:p w:rsidR="00E67A45" w:rsidRDefault="00E67A45" w:rsidP="00F615F2">
      <w:pPr>
        <w:spacing w:line="240" w:lineRule="auto"/>
        <w:jc w:val="both"/>
        <w:rPr>
          <w:rFonts w:asciiTheme="majorHAnsi" w:hAnsiTheme="majorHAnsi"/>
          <w:b/>
          <w:sz w:val="24"/>
        </w:rPr>
      </w:pPr>
    </w:p>
    <w:p w:rsidR="00126699" w:rsidRDefault="00E67A45" w:rsidP="00F615F2">
      <w:pPr>
        <w:tabs>
          <w:tab w:val="left" w:pos="3969"/>
        </w:tabs>
        <w:spacing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ab/>
      </w:r>
      <w:r w:rsidRPr="00E67A45">
        <w:rPr>
          <w:rFonts w:asciiTheme="majorHAnsi" w:hAnsiTheme="majorHAnsi"/>
          <w:b/>
          <w:sz w:val="24"/>
          <w:szCs w:val="24"/>
        </w:rPr>
        <w:t>Datum a</w:t>
      </w:r>
      <w:r>
        <w:rPr>
          <w:rFonts w:asciiTheme="majorHAnsi" w:hAnsiTheme="majorHAnsi"/>
          <w:b/>
          <w:sz w:val="24"/>
          <w:szCs w:val="24"/>
        </w:rPr>
        <w:t xml:space="preserve"> p</w:t>
      </w:r>
      <w:r w:rsidRPr="00E67A45">
        <w:rPr>
          <w:rFonts w:asciiTheme="majorHAnsi" w:hAnsiTheme="majorHAnsi"/>
          <w:b/>
          <w:sz w:val="24"/>
          <w:szCs w:val="24"/>
        </w:rPr>
        <w:t>odpis:</w:t>
      </w:r>
    </w:p>
    <w:p w:rsidR="00E67A45" w:rsidRPr="00126699" w:rsidRDefault="00AD17ED" w:rsidP="00AD17E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0"/>
        </w:rPr>
        <w:t xml:space="preserve">Zboží na vrácení / výměnu prosím zasílejte na adresu Starfishing s.r.o., nám. Komenského 57, 687 25, Hluk.                       Tel.: +420 774 410 350. Email: </w:t>
      </w:r>
      <w:hyperlink r:id="rId6" w:history="1">
        <w:r w:rsidRPr="00C350B4">
          <w:rPr>
            <w:rStyle w:val="Hypertextovodkaz"/>
            <w:rFonts w:asciiTheme="majorHAnsi" w:hAnsiTheme="majorHAnsi"/>
            <w:b/>
            <w:sz w:val="20"/>
          </w:rPr>
          <w:t>info@starfishing.cz</w:t>
        </w:r>
      </w:hyperlink>
    </w:p>
    <w:sectPr w:rsidR="00E67A45" w:rsidRPr="00126699" w:rsidSect="00AD17ED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DC2"/>
    <w:rsid w:val="000041B2"/>
    <w:rsid w:val="000B1AB0"/>
    <w:rsid w:val="00126699"/>
    <w:rsid w:val="001E5069"/>
    <w:rsid w:val="002722F9"/>
    <w:rsid w:val="003654D3"/>
    <w:rsid w:val="003D4ED3"/>
    <w:rsid w:val="00482001"/>
    <w:rsid w:val="004C6753"/>
    <w:rsid w:val="004E38FB"/>
    <w:rsid w:val="00532EEC"/>
    <w:rsid w:val="005C3B12"/>
    <w:rsid w:val="00610419"/>
    <w:rsid w:val="00933342"/>
    <w:rsid w:val="009570D0"/>
    <w:rsid w:val="009D017C"/>
    <w:rsid w:val="009D5564"/>
    <w:rsid w:val="009F45CD"/>
    <w:rsid w:val="00A074C3"/>
    <w:rsid w:val="00AD17ED"/>
    <w:rsid w:val="00AD7ABD"/>
    <w:rsid w:val="00B00549"/>
    <w:rsid w:val="00BE3047"/>
    <w:rsid w:val="00C46DC9"/>
    <w:rsid w:val="00C654F3"/>
    <w:rsid w:val="00CA7D08"/>
    <w:rsid w:val="00CB7DC2"/>
    <w:rsid w:val="00D06B2E"/>
    <w:rsid w:val="00D21D76"/>
    <w:rsid w:val="00D24A14"/>
    <w:rsid w:val="00E67A45"/>
    <w:rsid w:val="00EE0769"/>
    <w:rsid w:val="00F615F2"/>
    <w:rsid w:val="00FA0567"/>
    <w:rsid w:val="00FF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7DC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arfishing.cz" TargetMode="External"/><Relationship Id="rId5" Type="http://schemas.openxmlformats.org/officeDocument/2006/relationships/hyperlink" Target="mailto:info@starfishing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VAN's</dc:creator>
  <cp:lastModifiedBy>Tomáš Vaněk</cp:lastModifiedBy>
  <cp:revision>7</cp:revision>
  <cp:lastPrinted>2018-05-10T07:11:00Z</cp:lastPrinted>
  <dcterms:created xsi:type="dcterms:W3CDTF">2018-05-09T13:16:00Z</dcterms:created>
  <dcterms:modified xsi:type="dcterms:W3CDTF">2018-05-10T08:03:00Z</dcterms:modified>
</cp:coreProperties>
</file>